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73" w:rsidRDefault="00C50C7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50C73" w:rsidRDefault="00C50C73">
      <w:pPr>
        <w:pStyle w:val="ConsPlusNormal"/>
        <w:ind w:firstLine="540"/>
        <w:jc w:val="both"/>
        <w:outlineLvl w:val="0"/>
      </w:pPr>
    </w:p>
    <w:p w:rsidR="00C50C73" w:rsidRDefault="00C50C73">
      <w:pPr>
        <w:pStyle w:val="ConsPlusTitle"/>
        <w:jc w:val="center"/>
        <w:outlineLvl w:val="0"/>
      </w:pPr>
      <w:r>
        <w:t>ПРАВИТЕЛЬСТВО КАМЧАТСКОГО КРАЯ</w:t>
      </w:r>
    </w:p>
    <w:p w:rsidR="00C50C73" w:rsidRDefault="00C50C73">
      <w:pPr>
        <w:pStyle w:val="ConsPlusTitle"/>
        <w:ind w:firstLine="540"/>
        <w:jc w:val="both"/>
      </w:pPr>
    </w:p>
    <w:p w:rsidR="00C50C73" w:rsidRDefault="00C50C73">
      <w:pPr>
        <w:pStyle w:val="ConsPlusTitle"/>
        <w:jc w:val="center"/>
      </w:pPr>
      <w:r>
        <w:t>ПОСТАНОВЛЕНИЕ</w:t>
      </w:r>
    </w:p>
    <w:p w:rsidR="00C50C73" w:rsidRDefault="00C50C73">
      <w:pPr>
        <w:pStyle w:val="ConsPlusTitle"/>
        <w:jc w:val="center"/>
      </w:pPr>
      <w:r>
        <w:t>от 28 августа 2018 г. N 345-П</w:t>
      </w:r>
    </w:p>
    <w:p w:rsidR="00C50C73" w:rsidRDefault="00C50C73">
      <w:pPr>
        <w:pStyle w:val="ConsPlusTitle"/>
        <w:ind w:firstLine="540"/>
        <w:jc w:val="both"/>
      </w:pPr>
    </w:p>
    <w:p w:rsidR="00C50C73" w:rsidRDefault="00C50C73">
      <w:pPr>
        <w:pStyle w:val="ConsPlusTitle"/>
        <w:jc w:val="center"/>
      </w:pPr>
      <w:r>
        <w:t>ОБ УТВЕРЖДЕНИИ ПОРЯДКА И ПЕРЕЧНЯ СЛУЧАЕВ ОКАЗАНИЯ</w:t>
      </w:r>
    </w:p>
    <w:p w:rsidR="00C50C73" w:rsidRDefault="00C50C73">
      <w:pPr>
        <w:pStyle w:val="ConsPlusTitle"/>
        <w:jc w:val="center"/>
      </w:pPr>
      <w:r>
        <w:t>НА БЕЗВОЗВРАТНОЙ ОСНОВЕ ЗА СЧЕТ СРЕДСТВ КРАЕВОГО БЮДЖЕТА</w:t>
      </w:r>
    </w:p>
    <w:p w:rsidR="00C50C73" w:rsidRDefault="00C50C73">
      <w:pPr>
        <w:pStyle w:val="ConsPlusTitle"/>
        <w:jc w:val="center"/>
      </w:pPr>
      <w:r>
        <w:t>ДОПОЛНИТЕЛЬНОЙ ПОМОЩИ ПРИ ВОЗНИКНОВЕНИИ НЕОТЛОЖНОЙ</w:t>
      </w:r>
    </w:p>
    <w:p w:rsidR="00C50C73" w:rsidRDefault="00C50C73">
      <w:pPr>
        <w:pStyle w:val="ConsPlusTitle"/>
        <w:jc w:val="center"/>
      </w:pPr>
      <w:r>
        <w:t>НЕОБХОДИМОСТИ В ПРОВЕДЕНИИ КАПИТАЛЬНОГО РЕМОНТА ОБЩЕГО</w:t>
      </w:r>
    </w:p>
    <w:p w:rsidR="00C50C73" w:rsidRDefault="00C50C73">
      <w:pPr>
        <w:pStyle w:val="ConsPlusTitle"/>
        <w:jc w:val="center"/>
      </w:pPr>
      <w:r>
        <w:t>ИМУЩЕСТВА В МНОГОКВАРТИРНОМ ДОМЕ В КАМЧАТСКОМ КРАЕ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8.8 статьи 13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  <w:r>
        <w:t>ПРАВИТЕЛЬСТВО ПОСТАНОВЛЯЕТ: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 и перечень</w:t>
        </w:r>
      </w:hyperlink>
      <w:r>
        <w:t xml:space="preserve"> случаев оказания на безвозвратной основе за счет средств краевого бюджета дополнительной помощи при возникновении неотложной необходимости в проведении капитального ремонта общего имущества в многоквартирном доме в Камчатском крае согласно приложению к настоящему Постановлению.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jc w:val="right"/>
      </w:pPr>
      <w:r>
        <w:t>Губернатор</w:t>
      </w:r>
    </w:p>
    <w:p w:rsidR="00C50C73" w:rsidRDefault="00C50C73">
      <w:pPr>
        <w:pStyle w:val="ConsPlusNormal"/>
        <w:jc w:val="right"/>
      </w:pPr>
      <w:r>
        <w:t>Камчатского края</w:t>
      </w:r>
    </w:p>
    <w:p w:rsidR="00C50C73" w:rsidRDefault="00C50C73">
      <w:pPr>
        <w:pStyle w:val="ConsPlusNormal"/>
        <w:jc w:val="right"/>
      </w:pPr>
      <w:r>
        <w:t>В.И.ИЛЮХИН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jc w:val="right"/>
        <w:outlineLvl w:val="0"/>
      </w:pPr>
      <w:r>
        <w:t>Приложение</w:t>
      </w:r>
    </w:p>
    <w:p w:rsidR="00C50C73" w:rsidRDefault="00C50C73">
      <w:pPr>
        <w:pStyle w:val="ConsPlusNormal"/>
        <w:jc w:val="right"/>
      </w:pPr>
      <w:r>
        <w:t>к Постановлению Правительства</w:t>
      </w:r>
    </w:p>
    <w:p w:rsidR="00C50C73" w:rsidRDefault="00C50C73">
      <w:pPr>
        <w:pStyle w:val="ConsPlusNormal"/>
        <w:jc w:val="right"/>
      </w:pPr>
      <w:r>
        <w:t>Камчатского края</w:t>
      </w:r>
    </w:p>
    <w:p w:rsidR="00C50C73" w:rsidRDefault="00C50C73">
      <w:pPr>
        <w:pStyle w:val="ConsPlusNormal"/>
        <w:jc w:val="right"/>
      </w:pPr>
      <w:r>
        <w:t>от 28.08.2018 N 345-П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Title"/>
        <w:jc w:val="center"/>
      </w:pPr>
      <w:bookmarkStart w:id="0" w:name="P32"/>
      <w:bookmarkEnd w:id="0"/>
      <w:r>
        <w:t>ПОРЯДОК И ПЕРЕЧЕНЬ</w:t>
      </w:r>
    </w:p>
    <w:p w:rsidR="00C50C73" w:rsidRDefault="00C50C73">
      <w:pPr>
        <w:pStyle w:val="ConsPlusTitle"/>
        <w:jc w:val="center"/>
      </w:pPr>
      <w:r>
        <w:t>СЛУЧАЕВ ОКАЗАНИЯ НА БЕЗВОЗВРАТНОЙ ОСНОВЕ</w:t>
      </w:r>
    </w:p>
    <w:p w:rsidR="00C50C73" w:rsidRDefault="00C50C73">
      <w:pPr>
        <w:pStyle w:val="ConsPlusTitle"/>
        <w:jc w:val="center"/>
      </w:pPr>
      <w:r>
        <w:t>ЗА СЧЕТ СРЕДСТВ КРАЕВОГО БЮДЖЕТА ДОПОЛНИТЕЛЬНОЙ ПОМОЩИ</w:t>
      </w:r>
    </w:p>
    <w:p w:rsidR="00C50C73" w:rsidRDefault="00C50C73">
      <w:pPr>
        <w:pStyle w:val="ConsPlusTitle"/>
        <w:jc w:val="center"/>
      </w:pPr>
      <w:r>
        <w:t>ПРИ ВОЗНИКНОВЕНИИ НЕОТЛОЖНОЙ НЕОБХОДИМОСТИ В ПРОВЕДЕНИИ</w:t>
      </w:r>
    </w:p>
    <w:p w:rsidR="00C50C73" w:rsidRDefault="00C50C73">
      <w:pPr>
        <w:pStyle w:val="ConsPlusTitle"/>
        <w:jc w:val="center"/>
      </w:pPr>
      <w:r>
        <w:t>КАПИТАЛЬНОГО РЕМОНТА ОБЩЕГО ИМУЩЕСТВА В МНОГОКВАРТИРНОМ</w:t>
      </w:r>
    </w:p>
    <w:p w:rsidR="00C50C73" w:rsidRDefault="00C50C73">
      <w:pPr>
        <w:pStyle w:val="ConsPlusTitle"/>
        <w:jc w:val="center"/>
      </w:pPr>
      <w:r>
        <w:t>ДОМЕ В КАМЧАТСКОМ КРАЕ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  <w:r>
        <w:t>1. Настоящий Порядок устанавливает правила оказания на безвозвратной основе за счет средств краевого бюджета дополнительной помощи при возникновении неотложной необходимости в проведении капитального ремонта общего имущества в многоквартирном доме в Камчатском крае (далее соответственно - дополнительная помощь, неотложная необходимость).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2. Дополнительная помощь оказывается в случаях: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lastRenderedPageBreak/>
        <w:t>1) возникновения неотложной необходимости вследствие аварии;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2) возникновения неотложной необходимости вследствие иной чрезвычайной ситуации природного или техногенного характера.</w:t>
      </w:r>
    </w:p>
    <w:p w:rsidR="00C50C73" w:rsidRDefault="00C50C73">
      <w:pPr>
        <w:pStyle w:val="ConsPlusNormal"/>
        <w:spacing w:before="220"/>
        <w:ind w:firstLine="540"/>
        <w:jc w:val="both"/>
      </w:pPr>
      <w:bookmarkStart w:id="1" w:name="P43"/>
      <w:bookmarkEnd w:id="1"/>
      <w:r>
        <w:t xml:space="preserve">3. Дополнительная помощь предоставляется на оказание услуг и (или) выполнение работ по капитальному ремонту общего имущества в многоквартирном доме в Камчатском крае, определенных </w:t>
      </w:r>
      <w:hyperlink r:id="rId7" w:history="1">
        <w:r>
          <w:rPr>
            <w:color w:val="0000FF"/>
          </w:rPr>
          <w:t>частью 1 статьи 14</w:t>
        </w:r>
      </w:hyperlink>
      <w:r>
        <w:t xml:space="preserve"> Закон Камчатского края от 02.12.2013 N 359 "Об организации проведения капитального ремонта общего имущества в многоквартирных домах в Камчатском крае", в объеме, необходимом для ликвидации последствий, возникших вследствие аварии, иной чрезвычайной ситуации природного или техногенного характера.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4. Получателями дополнительной помощи являются: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1) региональный оператор;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2) владельцы специальных счетов, предназначенных для перечисления средств на проведение капитального ремонта общего имущества в многоквартирном доме в Камчатском крае (далее - специальные счета).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 xml:space="preserve">5. Дополнительная помощь предоставляется в размере, равном разнице между сметной стоимостью услуг и (или) работ по капитальному ремонту общего имущества в многоквартирном доме в Камчатском крае, определенных в соответствии с </w:t>
      </w:r>
      <w:hyperlink w:anchor="P43" w:history="1">
        <w:r>
          <w:rPr>
            <w:color w:val="0000FF"/>
          </w:rPr>
          <w:t>частью 3</w:t>
        </w:r>
      </w:hyperlink>
      <w:r>
        <w:t xml:space="preserve"> настоящего Порядка, и соответственно объемом средств, предусмотренных на обеспечение финансовой устойчивости деятельности регионального оператора по муниципальному образованию в Камчатском крае, на территории которого возникла неотложная необходимость, или средств фонда капитального ремонта общего имущества в многоквартирном доме в Камчатском крае, аккумулированных на специальном счете.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6. В случае возникновения неотложной необходимости региональный оператор или владелец специального счета направляет в Министерство жилищно-коммунального хозяйства и энергетики Камчатского края (далее - Министерство) заявку-обоснование на предоставление дополнительной помощи (далее - заявка) по форме, установленной Министерством.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7. К заявке прилагаются: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1) документы, предоставляемые региональным оператором: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а) акт обследования многоквартирного дома с указанием характера и объемов разрушений (повреждений) с приложением фото- и (или) видеоматериалов, подтверждающих разрушения (повреждения);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б) смета стоимости работ и (или) услуг по ремонту общего имущества в многоквартирном доме в Камчатском крае, необходимых для ликвидации последствий аварии, иной чрезвычайной ситуации природного или техногенного характера;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в) справка о размере средств, предусмотренных на обеспечение финансовой устойчивости деятельности регионального оператора по муниципальному образованию в Камчатском крае, на территории которого возникла неотложная необходимость, на текущий год;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2) документы, предоставляемые владельцами специальных счетов: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а) акт обследования многоквартирного дома с указанием характера и объемов разрушений (повреждений) с приложением фото- и (или) видеоматериалов, подтверждающих разрушения (повреждения);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lastRenderedPageBreak/>
        <w:t>б) смета стоимости работ и (или) услуг по ремонту общего имущества в многоквартирном доме в Камчатском крае, необходимых для ликвидации последствий аварии, иной чрезвычайной ситуации природного или техногенного характера;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в) справка кредитной организации о размере средств фонда капитального ремонта общего имущества в многоквартирном доме в Камчатском крае на специальном счете;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г) справка кредитной организации о задолженности собственников помещений в многоквартирном доме в Камчатском крае по уплате взносов на капитальных ремонт общего имущества в многоквартирном доме в Камчатском крае на специальный счет на дату подачи заявки;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 xml:space="preserve">д) решение общего собрания собственников помещений в многоквартирном доме в Камчатском крае о проведении капитального ремонта, принятого в соответствии со </w:t>
      </w:r>
      <w:hyperlink r:id="rId8" w:history="1">
        <w:r>
          <w:rPr>
            <w:color w:val="0000FF"/>
          </w:rPr>
          <w:t>статьей 189</w:t>
        </w:r>
      </w:hyperlink>
      <w:r>
        <w:t xml:space="preserve"> Жилищного кодекса Российской Федерации, на дату подачи заявки.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8. Обязательными условиями для предоставления дополнительной помощи являются: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1) наличие решения уполномоченного органа о введении режима чрезвычайной ситуации (в случае, если потребность в капитальном ремонте общего имущества в многоквартирном доме в Камчатском крае возникла вследствие чрезвычайной ситуации природного или техногенного характера);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>2) недостаточность средств регионального оператора или средств фонда капитального ремонта общего имущества в многоквартирном доме в Камчатском крае, аккумулированных на специальном счете.</w:t>
      </w:r>
    </w:p>
    <w:p w:rsidR="00C50C73" w:rsidRDefault="00C50C73">
      <w:pPr>
        <w:pStyle w:val="ConsPlusNormal"/>
        <w:spacing w:before="220"/>
        <w:ind w:firstLine="540"/>
        <w:jc w:val="both"/>
      </w:pPr>
      <w:r>
        <w:t xml:space="preserve">9. Дополнительная помощь предоставляется из резервного фонда Правительства Камчатского края в </w:t>
      </w:r>
      <w:hyperlink r:id="rId9" w:history="1">
        <w:r>
          <w:rPr>
            <w:color w:val="0000FF"/>
          </w:rPr>
          <w:t>порядке</w:t>
        </w:r>
      </w:hyperlink>
      <w:r>
        <w:t>, установленном Постановлением Правительства Камчатского края от 23.01.2008 N 8-П "О Порядке расходования средств резервного фонда Правительства Камчатского края".</w:t>
      </w: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ind w:firstLine="540"/>
        <w:jc w:val="both"/>
      </w:pPr>
    </w:p>
    <w:p w:rsidR="00C50C73" w:rsidRDefault="00C50C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C50C73">
      <w:bookmarkStart w:id="2" w:name="_GoBack"/>
      <w:bookmarkEnd w:id="2"/>
    </w:p>
    <w:sectPr w:rsidR="00F206E0" w:rsidSect="002A5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C73"/>
    <w:rsid w:val="001F0F3B"/>
    <w:rsid w:val="004F4BFA"/>
    <w:rsid w:val="00C5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5EA8A-FCEA-48C5-86AC-1D2AF5D2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C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0C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0C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361427EA4FB896520C285D12DAD96AF07C0DA02BFEF90BD16330A1FBFF738987563A9CA96383AC3DEFD99C7B802E154112195001D0c0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361427EA4FB896520C365004B6856EF57655AE2DF8F4588A3236F6A4AF75DCC7163CCBE32385F96CAB8D98788E64440659165105172EA043DB5313DEc2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361427EA4FB896520C365004B6856EF57655AE2DF8F4588A3236F6A4AF75DCC7163CCBF123DDF56DAE9291799B321543D0c5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F361427EA4FB896520C285D12DAD96AF07C0DA02BFEF90BD16330A1FBFF738987563A9EA0668EF16CA0D8C03ED03D1447121B531E0B2EA2D5c4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F361427EA4FB896520C365004B6856EF57655AE2DFBFA558C3536F6A4AF75DCC7163CCBE32385F96CAB8C997E8E64440659165105172EA043DB5313DEc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2019-03-15T04:28:00Z</dcterms:created>
  <dcterms:modified xsi:type="dcterms:W3CDTF">2019-03-15T04:28:00Z</dcterms:modified>
</cp:coreProperties>
</file>